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61E1" w:rsidRDefault="007C2BE2" w:rsidP="007C2BE2">
      <w:pPr>
        <w:shd w:val="clear" w:color="auto" w:fill="FFFFFF"/>
        <w:spacing w:after="0" w:line="330" w:lineRule="atLeast"/>
        <w:jc w:val="center"/>
        <w:textAlignment w:val="baseline"/>
        <w:outlineLvl w:val="2"/>
        <w:rPr>
          <w:rFonts w:ascii="Georgia" w:eastAsia="Times New Roman" w:hAnsi="Georgia" w:cs="Times New Roman"/>
          <w:b/>
          <w:bCs/>
          <w:iCs/>
          <w:color w:val="000000"/>
          <w:sz w:val="36"/>
          <w:szCs w:val="27"/>
          <w:bdr w:val="none" w:sz="0" w:space="0" w:color="auto" w:frame="1"/>
          <w:lang w:eastAsia="ru-RU"/>
        </w:rPr>
      </w:pPr>
      <w:r w:rsidRPr="007C2BE2">
        <w:drawing>
          <wp:anchor distT="0" distB="0" distL="114300" distR="114300" simplePos="0" relativeHeight="251660288" behindDoc="1" locked="0" layoutInCell="1" allowOverlap="1" wp14:anchorId="3256B228" wp14:editId="42FD7BB4">
            <wp:simplePos x="0" y="0"/>
            <wp:positionH relativeFrom="page">
              <wp:posOffset>2635885</wp:posOffset>
            </wp:positionH>
            <wp:positionV relativeFrom="paragraph">
              <wp:posOffset>495300</wp:posOffset>
            </wp:positionV>
            <wp:extent cx="4392295" cy="2924810"/>
            <wp:effectExtent l="152400" t="171450" r="141605" b="161290"/>
            <wp:wrapTight wrapText="bothSides">
              <wp:wrapPolygon edited="0">
                <wp:start x="-375" y="-1266"/>
                <wp:lineTo x="-749" y="-985"/>
                <wp:lineTo x="-749" y="21666"/>
                <wp:lineTo x="-375" y="22650"/>
                <wp:lineTo x="21828" y="22650"/>
                <wp:lineTo x="22203" y="21525"/>
                <wp:lineTo x="22203" y="1266"/>
                <wp:lineTo x="21828" y="-844"/>
                <wp:lineTo x="21828" y="-1266"/>
                <wp:lineTo x="-375" y="-1266"/>
              </wp:wrapPolygon>
            </wp:wrapTight>
            <wp:docPr id="1026" name="Picture 2" descr="C:\Users\Учитель\Pictures\школа\SAM_129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 descr="C:\Users\Учитель\Pictures\школа\SAM_1298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403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2295" cy="2924810"/>
                    </a:xfrm>
                    <a:prstGeom prst="rect">
                      <a:avLst/>
                    </a:prstGeom>
                    <a:noFill/>
                    <a:effectLst>
                      <a:glow rad="139700">
                        <a:schemeClr val="accent2">
                          <a:satMod val="175000"/>
                          <a:alpha val="40000"/>
                        </a:schemeClr>
                      </a:glow>
                    </a:effectLst>
                    <a:scene3d>
                      <a:camera prst="orthographicFront"/>
                      <a:lightRig rig="threePt" dir="t"/>
                    </a:scene3d>
                    <a:sp3d>
                      <a:bevelT w="165100" prst="coolSlant"/>
                    </a:sp3d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F43B1"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1F2B1964" wp14:editId="5379D211">
            <wp:simplePos x="0" y="0"/>
            <wp:positionH relativeFrom="column">
              <wp:posOffset>-765810</wp:posOffset>
            </wp:positionH>
            <wp:positionV relativeFrom="paragraph">
              <wp:posOffset>1866900</wp:posOffset>
            </wp:positionV>
            <wp:extent cx="4191000" cy="3143250"/>
            <wp:effectExtent l="171450" t="171450" r="171450" b="171450"/>
            <wp:wrapTight wrapText="bothSides">
              <wp:wrapPolygon edited="0">
                <wp:start x="-589" y="-1178"/>
                <wp:lineTo x="-884" y="-916"/>
                <wp:lineTo x="-785" y="22124"/>
                <wp:lineTo x="-589" y="22647"/>
                <wp:lineTo x="22091" y="22647"/>
                <wp:lineTo x="22287" y="22124"/>
                <wp:lineTo x="22385" y="1178"/>
                <wp:lineTo x="22091" y="-785"/>
                <wp:lineTo x="22091" y="-1178"/>
                <wp:lineTo x="-589" y="-1178"/>
              </wp:wrapPolygon>
            </wp:wrapTight>
            <wp:docPr id="9" name="Содержимое 8" descr="SAM_1289.JPG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Содержимое 8" descr="SAM_1289.JPG"/>
                    <pic:cNvPicPr>
                      <a:picLocks noGrp="1"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91000" cy="3143250"/>
                    </a:xfrm>
                    <a:prstGeom prst="rect">
                      <a:avLst/>
                    </a:prstGeom>
                    <a:effectLst>
                      <a:glow rad="139700">
                        <a:schemeClr val="accent2">
                          <a:satMod val="175000"/>
                          <a:alpha val="40000"/>
                        </a:schemeClr>
                      </a:glow>
                    </a:effectLst>
                    <a:scene3d>
                      <a:camera prst="orthographicFront"/>
                      <a:lightRig rig="threePt" dir="t"/>
                    </a:scene3d>
                    <a:sp3d>
                      <a:bevelT w="165100" prst="coolSlant"/>
                    </a:sp3d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C2BE2">
        <w:rPr>
          <w:noProof/>
          <w:lang w:eastAsia="ru-RU"/>
        </w:rPr>
        <w:t xml:space="preserve"> </w:t>
      </w:r>
      <w:r w:rsidRPr="007C2BE2">
        <w:rPr>
          <w:rFonts w:ascii="Georgia" w:eastAsia="Times New Roman" w:hAnsi="Georgia" w:cs="Times New Roman"/>
          <w:b/>
          <w:bCs/>
          <w:iCs/>
          <w:color w:val="000000"/>
          <w:sz w:val="36"/>
          <w:szCs w:val="27"/>
          <w:bdr w:val="none" w:sz="0" w:space="0" w:color="auto" w:frame="1"/>
          <w:lang w:eastAsia="ru-RU"/>
        </w:rPr>
        <w:t>КАБИНЕТ РУССКОГО ЯЗЫКА И ЛИТЕРАТУРЫ</w:t>
      </w:r>
    </w:p>
    <w:p w:rsidR="00341DCF" w:rsidRDefault="00341DCF" w:rsidP="007C2BE2">
      <w:pPr>
        <w:shd w:val="clear" w:color="auto" w:fill="FFFFFF"/>
        <w:spacing w:after="0" w:line="330" w:lineRule="atLeast"/>
        <w:jc w:val="center"/>
        <w:textAlignment w:val="baseline"/>
        <w:outlineLvl w:val="2"/>
        <w:rPr>
          <w:rFonts w:ascii="Georgia" w:eastAsia="Times New Roman" w:hAnsi="Georgia" w:cs="Times New Roman"/>
          <w:b/>
          <w:bCs/>
          <w:iCs/>
          <w:color w:val="000000"/>
          <w:sz w:val="36"/>
          <w:szCs w:val="27"/>
          <w:bdr w:val="none" w:sz="0" w:space="0" w:color="auto" w:frame="1"/>
          <w:lang w:eastAsia="ru-RU"/>
        </w:rPr>
      </w:pPr>
    </w:p>
    <w:p w:rsidR="00341DCF" w:rsidRDefault="00341DCF" w:rsidP="007C2BE2">
      <w:pPr>
        <w:shd w:val="clear" w:color="auto" w:fill="FFFFFF"/>
        <w:spacing w:after="0" w:line="330" w:lineRule="atLeast"/>
        <w:jc w:val="center"/>
        <w:textAlignment w:val="baseline"/>
        <w:outlineLvl w:val="2"/>
        <w:rPr>
          <w:rFonts w:ascii="Georgia" w:eastAsia="Times New Roman" w:hAnsi="Georgia" w:cs="Times New Roman"/>
          <w:b/>
          <w:bCs/>
          <w:iCs/>
          <w:color w:val="000000"/>
          <w:sz w:val="36"/>
          <w:szCs w:val="27"/>
          <w:bdr w:val="none" w:sz="0" w:space="0" w:color="auto" w:frame="1"/>
          <w:lang w:eastAsia="ru-RU"/>
        </w:rPr>
      </w:pPr>
    </w:p>
    <w:p w:rsidR="00341DCF" w:rsidRDefault="00341DCF" w:rsidP="007C2BE2">
      <w:pPr>
        <w:shd w:val="clear" w:color="auto" w:fill="FFFFFF"/>
        <w:spacing w:after="0" w:line="330" w:lineRule="atLeast"/>
        <w:jc w:val="center"/>
        <w:textAlignment w:val="baseline"/>
        <w:outlineLvl w:val="2"/>
        <w:rPr>
          <w:rFonts w:ascii="Georgia" w:eastAsia="Times New Roman" w:hAnsi="Georgia" w:cs="Times New Roman"/>
          <w:b/>
          <w:bCs/>
          <w:iCs/>
          <w:color w:val="000000"/>
          <w:sz w:val="36"/>
          <w:szCs w:val="27"/>
          <w:bdr w:val="none" w:sz="0" w:space="0" w:color="auto" w:frame="1"/>
          <w:lang w:eastAsia="ru-RU"/>
        </w:rPr>
      </w:pPr>
    </w:p>
    <w:p w:rsidR="00341DCF" w:rsidRDefault="00341DCF" w:rsidP="007C2BE2">
      <w:pPr>
        <w:shd w:val="clear" w:color="auto" w:fill="FFFFFF"/>
        <w:spacing w:after="0" w:line="330" w:lineRule="atLeast"/>
        <w:jc w:val="center"/>
        <w:textAlignment w:val="baseline"/>
        <w:outlineLvl w:val="2"/>
        <w:rPr>
          <w:rFonts w:ascii="Georgia" w:eastAsia="Times New Roman" w:hAnsi="Georgia" w:cs="Times New Roman"/>
          <w:b/>
          <w:bCs/>
          <w:iCs/>
          <w:color w:val="000000"/>
          <w:sz w:val="36"/>
          <w:szCs w:val="27"/>
          <w:bdr w:val="none" w:sz="0" w:space="0" w:color="auto" w:frame="1"/>
          <w:lang w:eastAsia="ru-RU"/>
        </w:rPr>
      </w:pPr>
    </w:p>
    <w:p w:rsidR="00341DCF" w:rsidRDefault="00341DCF" w:rsidP="007C2BE2">
      <w:pPr>
        <w:shd w:val="clear" w:color="auto" w:fill="FFFFFF"/>
        <w:spacing w:after="0" w:line="330" w:lineRule="atLeast"/>
        <w:jc w:val="center"/>
        <w:textAlignment w:val="baseline"/>
        <w:outlineLvl w:val="2"/>
        <w:rPr>
          <w:rFonts w:ascii="Georgia" w:eastAsia="Times New Roman" w:hAnsi="Georgia" w:cs="Times New Roman"/>
          <w:b/>
          <w:bCs/>
          <w:iCs/>
          <w:color w:val="000000"/>
          <w:sz w:val="36"/>
          <w:szCs w:val="27"/>
          <w:bdr w:val="none" w:sz="0" w:space="0" w:color="auto" w:frame="1"/>
          <w:lang w:eastAsia="ru-RU"/>
        </w:rPr>
      </w:pPr>
    </w:p>
    <w:p w:rsidR="00341DCF" w:rsidRDefault="00341DCF" w:rsidP="007C2BE2">
      <w:pPr>
        <w:shd w:val="clear" w:color="auto" w:fill="FFFFFF"/>
        <w:spacing w:after="0" w:line="330" w:lineRule="atLeast"/>
        <w:jc w:val="center"/>
        <w:textAlignment w:val="baseline"/>
        <w:outlineLvl w:val="2"/>
        <w:rPr>
          <w:rFonts w:ascii="Georgia" w:eastAsia="Times New Roman" w:hAnsi="Georgia" w:cs="Times New Roman"/>
          <w:b/>
          <w:bCs/>
          <w:iCs/>
          <w:color w:val="000000"/>
          <w:sz w:val="36"/>
          <w:szCs w:val="27"/>
          <w:bdr w:val="none" w:sz="0" w:space="0" w:color="auto" w:frame="1"/>
          <w:lang w:eastAsia="ru-RU"/>
        </w:rPr>
      </w:pPr>
    </w:p>
    <w:p w:rsidR="00341DCF" w:rsidRDefault="00341DCF" w:rsidP="007C2BE2">
      <w:pPr>
        <w:shd w:val="clear" w:color="auto" w:fill="FFFFFF"/>
        <w:spacing w:after="0" w:line="330" w:lineRule="atLeast"/>
        <w:jc w:val="center"/>
        <w:textAlignment w:val="baseline"/>
        <w:outlineLvl w:val="2"/>
        <w:rPr>
          <w:rFonts w:ascii="Georgia" w:eastAsia="Times New Roman" w:hAnsi="Georgia" w:cs="Times New Roman"/>
          <w:b/>
          <w:bCs/>
          <w:iCs/>
          <w:color w:val="000000"/>
          <w:sz w:val="36"/>
          <w:szCs w:val="27"/>
          <w:bdr w:val="none" w:sz="0" w:space="0" w:color="auto" w:frame="1"/>
          <w:lang w:eastAsia="ru-RU"/>
        </w:rPr>
      </w:pPr>
    </w:p>
    <w:p w:rsidR="00341DCF" w:rsidRDefault="00341DCF" w:rsidP="007C2BE2">
      <w:pPr>
        <w:shd w:val="clear" w:color="auto" w:fill="FFFFFF"/>
        <w:spacing w:after="0" w:line="330" w:lineRule="atLeast"/>
        <w:jc w:val="center"/>
        <w:textAlignment w:val="baseline"/>
        <w:outlineLvl w:val="2"/>
        <w:rPr>
          <w:rFonts w:ascii="Georgia" w:eastAsia="Times New Roman" w:hAnsi="Georgia" w:cs="Times New Roman"/>
          <w:b/>
          <w:bCs/>
          <w:iCs/>
          <w:color w:val="000000"/>
          <w:sz w:val="36"/>
          <w:szCs w:val="27"/>
          <w:bdr w:val="none" w:sz="0" w:space="0" w:color="auto" w:frame="1"/>
          <w:lang w:eastAsia="ru-RU"/>
        </w:rPr>
      </w:pPr>
    </w:p>
    <w:p w:rsidR="00341DCF" w:rsidRDefault="00341DCF" w:rsidP="007C2BE2">
      <w:pPr>
        <w:shd w:val="clear" w:color="auto" w:fill="FFFFFF"/>
        <w:spacing w:after="0" w:line="330" w:lineRule="atLeast"/>
        <w:jc w:val="center"/>
        <w:textAlignment w:val="baseline"/>
        <w:outlineLvl w:val="2"/>
        <w:rPr>
          <w:rFonts w:ascii="Georgia" w:eastAsia="Times New Roman" w:hAnsi="Georgia" w:cs="Times New Roman"/>
          <w:b/>
          <w:bCs/>
          <w:iCs/>
          <w:color w:val="000000"/>
          <w:sz w:val="36"/>
          <w:szCs w:val="27"/>
          <w:bdr w:val="none" w:sz="0" w:space="0" w:color="auto" w:frame="1"/>
          <w:lang w:eastAsia="ru-RU"/>
        </w:rPr>
      </w:pPr>
    </w:p>
    <w:p w:rsidR="00341DCF" w:rsidRDefault="00341DCF" w:rsidP="007C2BE2">
      <w:pPr>
        <w:shd w:val="clear" w:color="auto" w:fill="FFFFFF"/>
        <w:spacing w:after="0" w:line="330" w:lineRule="atLeast"/>
        <w:jc w:val="center"/>
        <w:textAlignment w:val="baseline"/>
        <w:outlineLvl w:val="2"/>
        <w:rPr>
          <w:rFonts w:ascii="Georgia" w:eastAsia="Times New Roman" w:hAnsi="Georgia" w:cs="Times New Roman"/>
          <w:b/>
          <w:bCs/>
          <w:iCs/>
          <w:color w:val="000000"/>
          <w:sz w:val="36"/>
          <w:szCs w:val="27"/>
          <w:bdr w:val="none" w:sz="0" w:space="0" w:color="auto" w:frame="1"/>
          <w:lang w:eastAsia="ru-RU"/>
        </w:rPr>
      </w:pPr>
    </w:p>
    <w:p w:rsidR="00341DCF" w:rsidRDefault="00341DCF" w:rsidP="007C2BE2">
      <w:pPr>
        <w:shd w:val="clear" w:color="auto" w:fill="FFFFFF"/>
        <w:spacing w:after="0" w:line="330" w:lineRule="atLeast"/>
        <w:jc w:val="center"/>
        <w:textAlignment w:val="baseline"/>
        <w:outlineLvl w:val="2"/>
        <w:rPr>
          <w:rFonts w:ascii="Georgia" w:eastAsia="Times New Roman" w:hAnsi="Georgia" w:cs="Times New Roman"/>
          <w:b/>
          <w:bCs/>
          <w:iCs/>
          <w:color w:val="000000"/>
          <w:sz w:val="36"/>
          <w:szCs w:val="27"/>
          <w:bdr w:val="none" w:sz="0" w:space="0" w:color="auto" w:frame="1"/>
          <w:lang w:eastAsia="ru-RU"/>
        </w:rPr>
      </w:pPr>
    </w:p>
    <w:p w:rsidR="00341DCF" w:rsidRDefault="00341DCF" w:rsidP="007D0214">
      <w:pPr>
        <w:shd w:val="clear" w:color="auto" w:fill="FFFFFF"/>
        <w:spacing w:after="0" w:line="276" w:lineRule="auto"/>
        <w:ind w:firstLine="851"/>
        <w:jc w:val="both"/>
        <w:textAlignment w:val="baseline"/>
        <w:outlineLvl w:val="2"/>
        <w:rPr>
          <w:rFonts w:ascii="Times New Roman" w:hAnsi="Times New Roman" w:cs="Times New Roman"/>
          <w:sz w:val="28"/>
        </w:rPr>
      </w:pPr>
      <w:r w:rsidRPr="007D0214">
        <w:rPr>
          <w:rFonts w:ascii="Times New Roman" w:hAnsi="Times New Roman" w:cs="Times New Roman"/>
          <w:sz w:val="28"/>
        </w:rPr>
        <w:t xml:space="preserve">Кабинет </w:t>
      </w:r>
      <w:r w:rsidR="00813AF7">
        <w:rPr>
          <w:rFonts w:ascii="Times New Roman" w:hAnsi="Times New Roman" w:cs="Times New Roman"/>
          <w:sz w:val="28"/>
        </w:rPr>
        <w:t xml:space="preserve">русского языка и </w:t>
      </w:r>
      <w:r w:rsidRPr="007D0214">
        <w:rPr>
          <w:rFonts w:ascii="Times New Roman" w:hAnsi="Times New Roman" w:cs="Times New Roman"/>
          <w:sz w:val="28"/>
        </w:rPr>
        <w:t>литературы является неотъемлемой частью информационно</w:t>
      </w:r>
      <w:r w:rsidR="00813AF7">
        <w:rPr>
          <w:rFonts w:ascii="Times New Roman" w:hAnsi="Times New Roman" w:cs="Times New Roman"/>
          <w:sz w:val="28"/>
        </w:rPr>
        <w:t>-</w:t>
      </w:r>
      <w:r w:rsidRPr="007D0214">
        <w:rPr>
          <w:rFonts w:ascii="Times New Roman" w:hAnsi="Times New Roman" w:cs="Times New Roman"/>
          <w:sz w:val="28"/>
        </w:rPr>
        <w:t>образовательной среды по предмету. В нем также могут проводиться внеклассные и внеурочные занятия, воспитательная работа с учащимися. Поэтому он необходим в каждой школе, а его оснащение должно соответствовать требованиям государственного образовательного стандарта</w:t>
      </w:r>
      <w:r w:rsidR="00813AF7">
        <w:rPr>
          <w:rFonts w:ascii="Times New Roman" w:hAnsi="Times New Roman" w:cs="Times New Roman"/>
          <w:sz w:val="28"/>
        </w:rPr>
        <w:t>.</w:t>
      </w:r>
      <w:r w:rsidRPr="007D0214">
        <w:rPr>
          <w:rFonts w:ascii="Times New Roman" w:hAnsi="Times New Roman" w:cs="Times New Roman"/>
          <w:sz w:val="28"/>
        </w:rPr>
        <w:t xml:space="preserve"> Кабинет литературы позволяет формировать у учащихся: творческое (созидательное) мышление, которое совместно с образным и словесно</w:t>
      </w:r>
      <w:r w:rsidR="00813AF7">
        <w:rPr>
          <w:rFonts w:ascii="Times New Roman" w:hAnsi="Times New Roman" w:cs="Times New Roman"/>
          <w:sz w:val="28"/>
        </w:rPr>
        <w:t>-</w:t>
      </w:r>
      <w:r w:rsidRPr="007D0214">
        <w:rPr>
          <w:rFonts w:ascii="Times New Roman" w:hAnsi="Times New Roman" w:cs="Times New Roman"/>
          <w:sz w:val="28"/>
        </w:rPr>
        <w:t>логическим мышлением полагаются в основу формирования личности. Самосознание человека предполагает способность постигать идеи и образы и знать, что есть образ. Это – самая глубокая часть педагогической деятельности, которая неслучайно названа образованием.</w:t>
      </w:r>
    </w:p>
    <w:p w:rsidR="00C350C1" w:rsidRDefault="00C350C1" w:rsidP="007D0214">
      <w:pPr>
        <w:shd w:val="clear" w:color="auto" w:fill="FFFFFF"/>
        <w:spacing w:after="0" w:line="276" w:lineRule="auto"/>
        <w:ind w:firstLine="851"/>
        <w:jc w:val="both"/>
        <w:textAlignment w:val="baseline"/>
        <w:outlineLvl w:val="2"/>
        <w:rPr>
          <w:rFonts w:ascii="Times New Roman" w:hAnsi="Times New Roman" w:cs="Times New Roman"/>
          <w:sz w:val="28"/>
        </w:rPr>
      </w:pPr>
      <w:bookmarkStart w:id="0" w:name="_GoBack"/>
      <w:bookmarkEnd w:id="0"/>
    </w:p>
    <w:p w:rsidR="0088031E" w:rsidRDefault="00813AF7" w:rsidP="0088031E">
      <w:pPr>
        <w:shd w:val="clear" w:color="auto" w:fill="FFFFFF"/>
        <w:spacing w:after="0" w:line="276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</w:rPr>
        <w:t>В школе имеется три кабинета русского языка и литературы</w:t>
      </w:r>
      <w:r w:rsidR="0065765A">
        <w:rPr>
          <w:rFonts w:ascii="Times New Roman" w:hAnsi="Times New Roman" w:cs="Times New Roman"/>
          <w:sz w:val="28"/>
        </w:rPr>
        <w:t xml:space="preserve"> (к.28, к.33, к.46</w:t>
      </w:r>
      <w:r w:rsidR="002858C9">
        <w:rPr>
          <w:rFonts w:ascii="Times New Roman" w:hAnsi="Times New Roman" w:cs="Times New Roman"/>
          <w:sz w:val="28"/>
        </w:rPr>
        <w:t>), расположенные</w:t>
      </w:r>
      <w:r>
        <w:rPr>
          <w:rFonts w:ascii="Times New Roman" w:hAnsi="Times New Roman" w:cs="Times New Roman"/>
          <w:sz w:val="28"/>
        </w:rPr>
        <w:t xml:space="preserve"> на 2, 3 и 4 этажах основного здания школы.</w:t>
      </w:r>
      <w:r w:rsidR="0088031E">
        <w:rPr>
          <w:rFonts w:ascii="Times New Roman" w:hAnsi="Times New Roman" w:cs="Times New Roman"/>
          <w:sz w:val="28"/>
        </w:rPr>
        <w:t xml:space="preserve"> </w:t>
      </w:r>
      <w:r w:rsidR="0088031E" w:rsidRPr="00EC73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Помещени</w:t>
      </w:r>
      <w:r w:rsidR="008803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 w:rsidR="0088031E" w:rsidRPr="00EC73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кабинет</w:t>
      </w:r>
      <w:r w:rsidR="008803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</w:t>
      </w:r>
      <w:r w:rsidR="0088031E" w:rsidRPr="00EC73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удовлетворя</w:t>
      </w:r>
      <w:r w:rsidR="00FE6A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</w:t>
      </w:r>
      <w:r w:rsidR="0088031E" w:rsidRPr="00EC73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 требованиям Санитарно-эпидемиологических правил и нормативов </w:t>
      </w:r>
      <w:r w:rsidR="008803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(СанПиН 2.4.2.2821-10). Кабинеты</w:t>
      </w:r>
      <w:r w:rsidR="0088031E" w:rsidRPr="00EC73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оснащен</w:t>
      </w:r>
      <w:r w:rsidR="008803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</w:t>
      </w:r>
      <w:r w:rsidR="0088031E" w:rsidRPr="00EC73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типовым оборудованием, указанным в настоящих требованиях, в том числе специализированной учебной мебелью и техническими средствами обучения, достаточными для выполнения требований к уровню подготовки учащихся. </w:t>
      </w:r>
    </w:p>
    <w:p w:rsidR="00C350C1" w:rsidRDefault="00C350C1" w:rsidP="0088031E">
      <w:pPr>
        <w:shd w:val="clear" w:color="auto" w:fill="FFFFFF"/>
        <w:spacing w:after="0" w:line="276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8031E" w:rsidRDefault="00341DCF" w:rsidP="0088031E">
      <w:pPr>
        <w:shd w:val="clear" w:color="auto" w:fill="FFFFFF"/>
        <w:spacing w:after="0" w:line="276" w:lineRule="auto"/>
        <w:ind w:firstLine="851"/>
        <w:jc w:val="both"/>
        <w:textAlignment w:val="baseline"/>
        <w:outlineLvl w:val="2"/>
        <w:rPr>
          <w:rFonts w:ascii="Times New Roman" w:hAnsi="Times New Roman" w:cs="Times New Roman"/>
          <w:sz w:val="28"/>
        </w:rPr>
      </w:pPr>
      <w:r w:rsidRPr="007D0214">
        <w:rPr>
          <w:rFonts w:ascii="Times New Roman" w:hAnsi="Times New Roman" w:cs="Times New Roman"/>
          <w:sz w:val="28"/>
        </w:rPr>
        <w:t>Площадь кабинет</w:t>
      </w:r>
      <w:r w:rsidR="0088031E">
        <w:rPr>
          <w:rFonts w:ascii="Times New Roman" w:hAnsi="Times New Roman" w:cs="Times New Roman"/>
          <w:sz w:val="28"/>
        </w:rPr>
        <w:t>ов</w:t>
      </w:r>
      <w:r w:rsidRPr="007D0214">
        <w:rPr>
          <w:rFonts w:ascii="Times New Roman" w:hAnsi="Times New Roman" w:cs="Times New Roman"/>
          <w:sz w:val="28"/>
        </w:rPr>
        <w:t xml:space="preserve"> – 50 </w:t>
      </w:r>
      <w:proofErr w:type="spellStart"/>
      <w:r w:rsidRPr="007D0214">
        <w:rPr>
          <w:rFonts w:ascii="Times New Roman" w:hAnsi="Times New Roman" w:cs="Times New Roman"/>
          <w:sz w:val="28"/>
        </w:rPr>
        <w:t>кв.м</w:t>
      </w:r>
      <w:proofErr w:type="spellEnd"/>
      <w:r w:rsidRPr="007D0214">
        <w:rPr>
          <w:rFonts w:ascii="Times New Roman" w:hAnsi="Times New Roman" w:cs="Times New Roman"/>
          <w:sz w:val="28"/>
        </w:rPr>
        <w:t>. В кабинет</w:t>
      </w:r>
      <w:r w:rsidR="0088031E">
        <w:rPr>
          <w:rFonts w:ascii="Times New Roman" w:hAnsi="Times New Roman" w:cs="Times New Roman"/>
          <w:sz w:val="28"/>
        </w:rPr>
        <w:t xml:space="preserve">ах имеется по </w:t>
      </w:r>
      <w:r w:rsidRPr="007D0214">
        <w:rPr>
          <w:rFonts w:ascii="Times New Roman" w:hAnsi="Times New Roman" w:cs="Times New Roman"/>
          <w:sz w:val="28"/>
        </w:rPr>
        <w:t>3 окна. Для искусственного освещения используются светил</w:t>
      </w:r>
      <w:r w:rsidR="0088031E">
        <w:rPr>
          <w:rFonts w:ascii="Times New Roman" w:hAnsi="Times New Roman" w:cs="Times New Roman"/>
          <w:sz w:val="28"/>
        </w:rPr>
        <w:t>ьники потолочные люминесцентные,</w:t>
      </w:r>
      <w:r w:rsidRPr="007D0214">
        <w:rPr>
          <w:rFonts w:ascii="Times New Roman" w:hAnsi="Times New Roman" w:cs="Times New Roman"/>
          <w:sz w:val="28"/>
        </w:rPr>
        <w:t xml:space="preserve"> </w:t>
      </w:r>
      <w:r w:rsidRPr="007D0214">
        <w:rPr>
          <w:rFonts w:ascii="Times New Roman" w:hAnsi="Times New Roman" w:cs="Times New Roman"/>
          <w:sz w:val="28"/>
        </w:rPr>
        <w:lastRenderedPageBreak/>
        <w:t>классная доска освещается двумя софитными лампами. Естественная вентиляция осуществляется с помощью форточек</w:t>
      </w:r>
      <w:r w:rsidR="0088031E">
        <w:rPr>
          <w:rFonts w:ascii="Times New Roman" w:hAnsi="Times New Roman" w:cs="Times New Roman"/>
          <w:sz w:val="28"/>
        </w:rPr>
        <w:t>.</w:t>
      </w:r>
      <w:r w:rsidRPr="007D0214">
        <w:rPr>
          <w:rFonts w:ascii="Times New Roman" w:hAnsi="Times New Roman" w:cs="Times New Roman"/>
          <w:sz w:val="28"/>
        </w:rPr>
        <w:t xml:space="preserve"> </w:t>
      </w:r>
      <w:r w:rsidR="0088031E" w:rsidRPr="007D0214">
        <w:rPr>
          <w:rFonts w:ascii="Times New Roman" w:hAnsi="Times New Roman" w:cs="Times New Roman"/>
          <w:sz w:val="28"/>
        </w:rPr>
        <w:t>Пол</w:t>
      </w:r>
      <w:r w:rsidR="0088031E">
        <w:rPr>
          <w:rFonts w:ascii="Times New Roman" w:hAnsi="Times New Roman" w:cs="Times New Roman"/>
          <w:sz w:val="28"/>
        </w:rPr>
        <w:t>ы</w:t>
      </w:r>
      <w:r w:rsidR="0088031E" w:rsidRPr="007D0214">
        <w:rPr>
          <w:rFonts w:ascii="Times New Roman" w:hAnsi="Times New Roman" w:cs="Times New Roman"/>
          <w:sz w:val="28"/>
        </w:rPr>
        <w:t xml:space="preserve"> </w:t>
      </w:r>
      <w:r w:rsidR="0088031E">
        <w:rPr>
          <w:rFonts w:ascii="Times New Roman" w:hAnsi="Times New Roman" w:cs="Times New Roman"/>
          <w:sz w:val="28"/>
        </w:rPr>
        <w:t xml:space="preserve">во всех кабинетах </w:t>
      </w:r>
      <w:r w:rsidRPr="007D0214">
        <w:rPr>
          <w:rFonts w:ascii="Times New Roman" w:hAnsi="Times New Roman" w:cs="Times New Roman"/>
          <w:sz w:val="28"/>
        </w:rPr>
        <w:t>выстелен</w:t>
      </w:r>
      <w:r w:rsidR="0088031E">
        <w:rPr>
          <w:rFonts w:ascii="Times New Roman" w:hAnsi="Times New Roman" w:cs="Times New Roman"/>
          <w:sz w:val="28"/>
        </w:rPr>
        <w:t>ы</w:t>
      </w:r>
      <w:r w:rsidRPr="007D0214">
        <w:rPr>
          <w:rFonts w:ascii="Times New Roman" w:hAnsi="Times New Roman" w:cs="Times New Roman"/>
          <w:sz w:val="28"/>
        </w:rPr>
        <w:t xml:space="preserve"> линолеумом. Мебель в кабинет</w:t>
      </w:r>
      <w:r w:rsidR="0088031E">
        <w:rPr>
          <w:rFonts w:ascii="Times New Roman" w:hAnsi="Times New Roman" w:cs="Times New Roman"/>
          <w:sz w:val="28"/>
        </w:rPr>
        <w:t>ах</w:t>
      </w:r>
      <w:r w:rsidRPr="007D0214">
        <w:rPr>
          <w:rFonts w:ascii="Times New Roman" w:hAnsi="Times New Roman" w:cs="Times New Roman"/>
          <w:sz w:val="28"/>
        </w:rPr>
        <w:t xml:space="preserve"> расположена таким образом: трехрядная расстановка ученических столов по 5 столов в каждом ряду. Вдоль задней стены размещен</w:t>
      </w:r>
      <w:r w:rsidR="0088031E">
        <w:rPr>
          <w:rFonts w:ascii="Times New Roman" w:hAnsi="Times New Roman" w:cs="Times New Roman"/>
          <w:sz w:val="28"/>
        </w:rPr>
        <w:t>ы</w:t>
      </w:r>
      <w:r w:rsidRPr="007D0214">
        <w:rPr>
          <w:rFonts w:ascii="Times New Roman" w:hAnsi="Times New Roman" w:cs="Times New Roman"/>
          <w:sz w:val="28"/>
        </w:rPr>
        <w:t xml:space="preserve"> </w:t>
      </w:r>
      <w:r w:rsidR="0088031E">
        <w:rPr>
          <w:rFonts w:ascii="Times New Roman" w:hAnsi="Times New Roman" w:cs="Times New Roman"/>
          <w:sz w:val="28"/>
        </w:rPr>
        <w:t xml:space="preserve">стеллажи </w:t>
      </w:r>
      <w:r w:rsidRPr="007D0214">
        <w:rPr>
          <w:rFonts w:ascii="Times New Roman" w:hAnsi="Times New Roman" w:cs="Times New Roman"/>
          <w:sz w:val="28"/>
        </w:rPr>
        <w:t>для хранения учебного материала (справочники, словари, художественная литература</w:t>
      </w:r>
      <w:r w:rsidR="004E29EB">
        <w:rPr>
          <w:rFonts w:ascii="Times New Roman" w:hAnsi="Times New Roman" w:cs="Times New Roman"/>
          <w:sz w:val="28"/>
        </w:rPr>
        <w:t>)</w:t>
      </w:r>
      <w:r w:rsidR="0088031E">
        <w:rPr>
          <w:rFonts w:ascii="Times New Roman" w:hAnsi="Times New Roman" w:cs="Times New Roman"/>
          <w:sz w:val="28"/>
        </w:rPr>
        <w:t xml:space="preserve">. </w:t>
      </w:r>
    </w:p>
    <w:p w:rsidR="00C350C1" w:rsidRDefault="00C350C1" w:rsidP="0088031E">
      <w:pPr>
        <w:shd w:val="clear" w:color="auto" w:fill="FFFFFF"/>
        <w:spacing w:after="0" w:line="276" w:lineRule="auto"/>
        <w:ind w:firstLine="851"/>
        <w:jc w:val="both"/>
        <w:textAlignment w:val="baseline"/>
        <w:outlineLvl w:val="2"/>
        <w:rPr>
          <w:rFonts w:ascii="Times New Roman" w:hAnsi="Times New Roman" w:cs="Times New Roman"/>
          <w:sz w:val="28"/>
        </w:rPr>
      </w:pPr>
    </w:p>
    <w:p w:rsidR="0088031E" w:rsidRDefault="00341DCF" w:rsidP="00C350C1">
      <w:pPr>
        <w:shd w:val="clear" w:color="auto" w:fill="FFFFFF"/>
        <w:spacing w:after="0" w:line="276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D0214">
        <w:rPr>
          <w:rFonts w:ascii="Times New Roman" w:hAnsi="Times New Roman" w:cs="Times New Roman"/>
          <w:sz w:val="28"/>
        </w:rPr>
        <w:t>На передней стене</w:t>
      </w:r>
      <w:r w:rsidR="0088031E">
        <w:rPr>
          <w:rFonts w:ascii="Times New Roman" w:hAnsi="Times New Roman" w:cs="Times New Roman"/>
          <w:sz w:val="28"/>
        </w:rPr>
        <w:t xml:space="preserve"> кабинетов</w:t>
      </w:r>
      <w:r w:rsidRPr="007D0214">
        <w:rPr>
          <w:rFonts w:ascii="Times New Roman" w:hAnsi="Times New Roman" w:cs="Times New Roman"/>
          <w:sz w:val="28"/>
        </w:rPr>
        <w:t xml:space="preserve"> расположена классная доска</w:t>
      </w:r>
      <w:r w:rsidR="0088031E">
        <w:rPr>
          <w:rFonts w:ascii="Times New Roman" w:hAnsi="Times New Roman" w:cs="Times New Roman"/>
          <w:sz w:val="28"/>
        </w:rPr>
        <w:t>,</w:t>
      </w:r>
      <w:r w:rsidRPr="007D0214">
        <w:rPr>
          <w:rFonts w:ascii="Times New Roman" w:hAnsi="Times New Roman" w:cs="Times New Roman"/>
          <w:sz w:val="28"/>
        </w:rPr>
        <w:t xml:space="preserve"> состоящ</w:t>
      </w:r>
      <w:r w:rsidR="0088031E">
        <w:rPr>
          <w:rFonts w:ascii="Times New Roman" w:hAnsi="Times New Roman" w:cs="Times New Roman"/>
          <w:sz w:val="28"/>
        </w:rPr>
        <w:t>ая</w:t>
      </w:r>
      <w:r w:rsidRPr="007D0214">
        <w:rPr>
          <w:rFonts w:ascii="Times New Roman" w:hAnsi="Times New Roman" w:cs="Times New Roman"/>
          <w:sz w:val="28"/>
        </w:rPr>
        <w:t xml:space="preserve"> из основного щита и двух откидных. Эта доска имеет магнитную поверхность. Рабочее место учителя оборудовано столом, который имеет поверхность достаточной площади для размещения нескольких книг, отделений для комплектов тетрадей и комплектов раздаточного материал, ис</w:t>
      </w:r>
      <w:r w:rsidR="0088031E">
        <w:rPr>
          <w:rFonts w:ascii="Times New Roman" w:hAnsi="Times New Roman" w:cs="Times New Roman"/>
          <w:sz w:val="28"/>
        </w:rPr>
        <w:t xml:space="preserve">пользуемого на конкретном уроке, ПК, проектором, </w:t>
      </w:r>
      <w:r w:rsidR="00BF6DC4">
        <w:rPr>
          <w:rFonts w:ascii="Times New Roman" w:hAnsi="Times New Roman" w:cs="Times New Roman"/>
          <w:sz w:val="28"/>
        </w:rPr>
        <w:t xml:space="preserve">экраном, принтером. В каб.28 для работы используется интерактивная доска, имеется видеомагнитофон, а также 6 </w:t>
      </w:r>
      <w:r w:rsidR="007D1D0A">
        <w:rPr>
          <w:rFonts w:ascii="Times New Roman" w:hAnsi="Times New Roman" w:cs="Times New Roman"/>
          <w:sz w:val="28"/>
        </w:rPr>
        <w:t xml:space="preserve">ПК </w:t>
      </w:r>
      <w:r w:rsidR="007D1D0A" w:rsidRPr="007D0214">
        <w:rPr>
          <w:rFonts w:ascii="Times New Roman" w:hAnsi="Times New Roman" w:cs="Times New Roman"/>
          <w:sz w:val="28"/>
        </w:rPr>
        <w:t>для</w:t>
      </w:r>
      <w:r w:rsidR="00BF6DC4">
        <w:rPr>
          <w:rFonts w:ascii="Times New Roman" w:hAnsi="Times New Roman" w:cs="Times New Roman"/>
          <w:sz w:val="28"/>
        </w:rPr>
        <w:t xml:space="preserve"> учащихся</w:t>
      </w:r>
      <w:r w:rsidR="0065765A">
        <w:rPr>
          <w:rFonts w:ascii="Times New Roman" w:hAnsi="Times New Roman" w:cs="Times New Roman"/>
          <w:sz w:val="28"/>
        </w:rPr>
        <w:t xml:space="preserve"> с выходом в Интернет.</w:t>
      </w:r>
      <w:r w:rsidR="00BF6DC4">
        <w:rPr>
          <w:rFonts w:ascii="Times New Roman" w:hAnsi="Times New Roman" w:cs="Times New Roman"/>
          <w:sz w:val="28"/>
        </w:rPr>
        <w:t xml:space="preserve"> </w:t>
      </w:r>
      <w:r w:rsidR="0065765A">
        <w:rPr>
          <w:rFonts w:ascii="Times New Roman" w:hAnsi="Times New Roman" w:cs="Times New Roman"/>
          <w:sz w:val="28"/>
        </w:rPr>
        <w:t>5ПК для использования в учебном процессе имеются и в каб.46 (без выхода в Интернет)</w:t>
      </w:r>
      <w:r w:rsidR="00C350C1">
        <w:rPr>
          <w:rFonts w:ascii="Times New Roman" w:hAnsi="Times New Roman" w:cs="Times New Roman"/>
          <w:sz w:val="28"/>
        </w:rPr>
        <w:t>.</w:t>
      </w:r>
      <w:r w:rsidR="00C350C1" w:rsidRPr="00C350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350C1" w:rsidRPr="00C017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</w:t>
      </w:r>
      <w:r w:rsidR="00C350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этих </w:t>
      </w:r>
      <w:r w:rsidR="00C350C1" w:rsidRPr="00C017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кабинет</w:t>
      </w:r>
      <w:r w:rsidR="00C350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ах</w:t>
      </w:r>
      <w:r w:rsidR="00C350C1" w:rsidRPr="00C017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имеется противопожарный инвентарь, углекислотный огнету</w:t>
      </w:r>
      <w:r w:rsidR="00C350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шитель и аптечка скорой помощи,</w:t>
      </w:r>
      <w:r w:rsidR="00C350C1" w:rsidRPr="00BF06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350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инструкции</w:t>
      </w:r>
      <w:r w:rsidR="00C350C1" w:rsidRPr="00C017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технике безопасности. </w:t>
      </w:r>
    </w:p>
    <w:p w:rsidR="00C350C1" w:rsidRPr="00C350C1" w:rsidRDefault="00C350C1" w:rsidP="00C350C1">
      <w:pPr>
        <w:shd w:val="clear" w:color="auto" w:fill="FFFFFF"/>
        <w:spacing w:after="0" w:line="276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D047E" w:rsidRDefault="00341DCF" w:rsidP="00C350C1">
      <w:pPr>
        <w:shd w:val="clear" w:color="auto" w:fill="FFFFFF"/>
        <w:spacing w:after="0" w:line="276" w:lineRule="auto"/>
        <w:ind w:firstLine="851"/>
        <w:jc w:val="both"/>
        <w:textAlignment w:val="baseline"/>
        <w:outlineLvl w:val="2"/>
        <w:rPr>
          <w:rFonts w:ascii="Times New Roman" w:hAnsi="Times New Roman" w:cs="Times New Roman"/>
          <w:sz w:val="28"/>
        </w:rPr>
      </w:pPr>
      <w:r w:rsidRPr="007D0214">
        <w:rPr>
          <w:rFonts w:ascii="Times New Roman" w:hAnsi="Times New Roman" w:cs="Times New Roman"/>
          <w:sz w:val="28"/>
        </w:rPr>
        <w:t>Для рациональной организации рабочего места учащихся соблюдены следующие условия: достаточная поверхность для письма, чтения и других видов самостоятельной работы; удобное размещение оборудования, используемого на уроке; соответствие стола и стула антропометрическим данным для сохранения удобной рабочей позы обучающегося; необходимый уровень освещенности на рабочей поверхности стола</w:t>
      </w:r>
      <w:r w:rsidR="007D1D0A">
        <w:rPr>
          <w:rFonts w:ascii="Times New Roman" w:hAnsi="Times New Roman" w:cs="Times New Roman"/>
          <w:sz w:val="28"/>
        </w:rPr>
        <w:t>.</w:t>
      </w:r>
      <w:r w:rsidRPr="007D0214">
        <w:rPr>
          <w:rFonts w:ascii="Times New Roman" w:hAnsi="Times New Roman" w:cs="Times New Roman"/>
          <w:sz w:val="28"/>
        </w:rPr>
        <w:t xml:space="preserve"> </w:t>
      </w:r>
    </w:p>
    <w:p w:rsidR="00C350C1" w:rsidRPr="007D0214" w:rsidRDefault="00C350C1" w:rsidP="00C350C1">
      <w:pPr>
        <w:shd w:val="clear" w:color="auto" w:fill="FFFFFF"/>
        <w:spacing w:after="0" w:line="276" w:lineRule="auto"/>
        <w:ind w:firstLine="851"/>
        <w:jc w:val="both"/>
        <w:textAlignment w:val="baseline"/>
        <w:outlineLvl w:val="2"/>
        <w:rPr>
          <w:rFonts w:ascii="Times New Roman" w:hAnsi="Times New Roman" w:cs="Times New Roman"/>
          <w:sz w:val="28"/>
        </w:rPr>
      </w:pPr>
    </w:p>
    <w:p w:rsidR="007D1D0A" w:rsidRPr="007D1D0A" w:rsidRDefault="00DD047E" w:rsidP="007D0214">
      <w:pPr>
        <w:shd w:val="clear" w:color="auto" w:fill="FFFFFF"/>
        <w:spacing w:after="0" w:line="276" w:lineRule="auto"/>
        <w:ind w:firstLine="851"/>
        <w:jc w:val="both"/>
        <w:textAlignment w:val="baseline"/>
        <w:outlineLvl w:val="2"/>
        <w:rPr>
          <w:rFonts w:ascii="Times New Roman" w:hAnsi="Times New Roman" w:cs="Times New Roman"/>
          <w:sz w:val="28"/>
          <w:u w:val="single"/>
        </w:rPr>
      </w:pPr>
      <w:r w:rsidRPr="007D1D0A">
        <w:rPr>
          <w:rFonts w:ascii="Times New Roman" w:hAnsi="Times New Roman" w:cs="Times New Roman"/>
          <w:sz w:val="28"/>
          <w:u w:val="single"/>
        </w:rPr>
        <w:t>Основные направления работы кабинет</w:t>
      </w:r>
      <w:r w:rsidR="007D1D0A">
        <w:rPr>
          <w:rFonts w:ascii="Times New Roman" w:hAnsi="Times New Roman" w:cs="Times New Roman"/>
          <w:sz w:val="28"/>
          <w:u w:val="single"/>
        </w:rPr>
        <w:t>ов</w:t>
      </w:r>
      <w:r w:rsidR="007D1D0A" w:rsidRPr="007D1D0A">
        <w:rPr>
          <w:rFonts w:ascii="Times New Roman" w:hAnsi="Times New Roman" w:cs="Times New Roman"/>
          <w:sz w:val="28"/>
          <w:u w:val="single"/>
        </w:rPr>
        <w:t>:</w:t>
      </w:r>
    </w:p>
    <w:p w:rsidR="007D1D0A" w:rsidRDefault="00DD047E" w:rsidP="007D0214">
      <w:pPr>
        <w:shd w:val="clear" w:color="auto" w:fill="FFFFFF"/>
        <w:spacing w:after="0" w:line="276" w:lineRule="auto"/>
        <w:ind w:firstLine="851"/>
        <w:jc w:val="both"/>
        <w:textAlignment w:val="baseline"/>
        <w:outlineLvl w:val="2"/>
        <w:rPr>
          <w:rFonts w:ascii="Times New Roman" w:hAnsi="Times New Roman" w:cs="Times New Roman"/>
          <w:sz w:val="28"/>
        </w:rPr>
      </w:pPr>
      <w:r w:rsidRPr="007D0214">
        <w:rPr>
          <w:rFonts w:ascii="Times New Roman" w:hAnsi="Times New Roman" w:cs="Times New Roman"/>
          <w:sz w:val="28"/>
        </w:rPr>
        <w:t xml:space="preserve"> 1) Кабинет как средство выполнения государственного стандарта: кабинет</w:t>
      </w:r>
      <w:r w:rsidR="007D1D0A">
        <w:rPr>
          <w:rFonts w:ascii="Times New Roman" w:hAnsi="Times New Roman" w:cs="Times New Roman"/>
          <w:sz w:val="28"/>
        </w:rPr>
        <w:t>ы</w:t>
      </w:r>
      <w:r w:rsidRPr="007D0214">
        <w:rPr>
          <w:rFonts w:ascii="Times New Roman" w:hAnsi="Times New Roman" w:cs="Times New Roman"/>
          <w:sz w:val="28"/>
        </w:rPr>
        <w:t xml:space="preserve"> явля</w:t>
      </w:r>
      <w:r w:rsidR="007D1D0A">
        <w:rPr>
          <w:rFonts w:ascii="Times New Roman" w:hAnsi="Times New Roman" w:cs="Times New Roman"/>
          <w:sz w:val="28"/>
        </w:rPr>
        <w:t>ю</w:t>
      </w:r>
      <w:r w:rsidRPr="007D0214">
        <w:rPr>
          <w:rFonts w:ascii="Times New Roman" w:hAnsi="Times New Roman" w:cs="Times New Roman"/>
          <w:sz w:val="28"/>
        </w:rPr>
        <w:t>тся дидактическим средством, обеспечивающим успешную деятельно</w:t>
      </w:r>
      <w:r w:rsidR="007D1D0A">
        <w:rPr>
          <w:rFonts w:ascii="Times New Roman" w:hAnsi="Times New Roman" w:cs="Times New Roman"/>
          <w:sz w:val="28"/>
        </w:rPr>
        <w:t xml:space="preserve">сть учителя и ученика на уроке, </w:t>
      </w:r>
      <w:r w:rsidRPr="007D0214">
        <w:rPr>
          <w:rFonts w:ascii="Times New Roman" w:hAnsi="Times New Roman" w:cs="Times New Roman"/>
          <w:sz w:val="28"/>
        </w:rPr>
        <w:t>соде</w:t>
      </w:r>
      <w:r w:rsidR="007D1D0A">
        <w:rPr>
          <w:rFonts w:ascii="Times New Roman" w:hAnsi="Times New Roman" w:cs="Times New Roman"/>
          <w:sz w:val="28"/>
        </w:rPr>
        <w:t>ржат информационное обеспечение:</w:t>
      </w:r>
      <w:r w:rsidRPr="007D0214">
        <w:rPr>
          <w:rFonts w:ascii="Times New Roman" w:hAnsi="Times New Roman" w:cs="Times New Roman"/>
          <w:sz w:val="28"/>
        </w:rPr>
        <w:t xml:space="preserve"> учебники, справочники, художественная литература, учебные плакаты и картины, дополнительн</w:t>
      </w:r>
      <w:r w:rsidR="007D1D0A">
        <w:rPr>
          <w:rFonts w:ascii="Times New Roman" w:hAnsi="Times New Roman" w:cs="Times New Roman"/>
          <w:sz w:val="28"/>
        </w:rPr>
        <w:t>ую</w:t>
      </w:r>
      <w:r w:rsidRPr="007D0214">
        <w:rPr>
          <w:rFonts w:ascii="Times New Roman" w:hAnsi="Times New Roman" w:cs="Times New Roman"/>
          <w:sz w:val="28"/>
        </w:rPr>
        <w:t xml:space="preserve"> литератур</w:t>
      </w:r>
      <w:r w:rsidR="007D1D0A">
        <w:rPr>
          <w:rFonts w:ascii="Times New Roman" w:hAnsi="Times New Roman" w:cs="Times New Roman"/>
          <w:sz w:val="28"/>
        </w:rPr>
        <w:t>у</w:t>
      </w:r>
      <w:r w:rsidRPr="007D0214">
        <w:rPr>
          <w:rFonts w:ascii="Times New Roman" w:hAnsi="Times New Roman" w:cs="Times New Roman"/>
          <w:sz w:val="28"/>
        </w:rPr>
        <w:t xml:space="preserve"> по предметам, раздаточный материал, образцы творческих работ. </w:t>
      </w:r>
    </w:p>
    <w:p w:rsidR="007D1D0A" w:rsidRDefault="00DD047E" w:rsidP="007D0214">
      <w:pPr>
        <w:shd w:val="clear" w:color="auto" w:fill="FFFFFF"/>
        <w:spacing w:after="0" w:line="276" w:lineRule="auto"/>
        <w:ind w:firstLine="851"/>
        <w:jc w:val="both"/>
        <w:textAlignment w:val="baseline"/>
        <w:outlineLvl w:val="2"/>
        <w:rPr>
          <w:rFonts w:ascii="Times New Roman" w:hAnsi="Times New Roman" w:cs="Times New Roman"/>
          <w:sz w:val="28"/>
        </w:rPr>
      </w:pPr>
      <w:r w:rsidRPr="007D0214">
        <w:rPr>
          <w:rFonts w:ascii="Times New Roman" w:hAnsi="Times New Roman" w:cs="Times New Roman"/>
          <w:sz w:val="28"/>
        </w:rPr>
        <w:t>2) Кабинет</w:t>
      </w:r>
      <w:r w:rsidR="007D1D0A">
        <w:rPr>
          <w:rFonts w:ascii="Times New Roman" w:hAnsi="Times New Roman" w:cs="Times New Roman"/>
          <w:sz w:val="28"/>
        </w:rPr>
        <w:t>ы</w:t>
      </w:r>
      <w:r w:rsidRPr="007D0214">
        <w:rPr>
          <w:rFonts w:ascii="Times New Roman" w:hAnsi="Times New Roman" w:cs="Times New Roman"/>
          <w:sz w:val="28"/>
        </w:rPr>
        <w:t xml:space="preserve"> как средство развития ученика: в кабинет</w:t>
      </w:r>
      <w:r w:rsidR="007D1D0A">
        <w:rPr>
          <w:rFonts w:ascii="Times New Roman" w:hAnsi="Times New Roman" w:cs="Times New Roman"/>
          <w:sz w:val="28"/>
        </w:rPr>
        <w:t>ах</w:t>
      </w:r>
      <w:r w:rsidRPr="007D0214">
        <w:rPr>
          <w:rFonts w:ascii="Times New Roman" w:hAnsi="Times New Roman" w:cs="Times New Roman"/>
          <w:sz w:val="28"/>
        </w:rPr>
        <w:t xml:space="preserve"> есть необходимый дидактический материал разной степени сложности для дифференцированного обучения по русскому языку и литературе. </w:t>
      </w:r>
    </w:p>
    <w:p w:rsidR="007D0214" w:rsidRPr="007D0214" w:rsidRDefault="00DD047E" w:rsidP="007D0214">
      <w:pPr>
        <w:shd w:val="clear" w:color="auto" w:fill="FFFFFF"/>
        <w:spacing w:after="0" w:line="276" w:lineRule="auto"/>
        <w:ind w:firstLine="851"/>
        <w:jc w:val="both"/>
        <w:textAlignment w:val="baseline"/>
        <w:outlineLvl w:val="2"/>
        <w:rPr>
          <w:rFonts w:ascii="Times New Roman" w:hAnsi="Times New Roman" w:cs="Times New Roman"/>
          <w:sz w:val="28"/>
        </w:rPr>
      </w:pPr>
      <w:r w:rsidRPr="007D0214">
        <w:rPr>
          <w:rFonts w:ascii="Times New Roman" w:hAnsi="Times New Roman" w:cs="Times New Roman"/>
          <w:sz w:val="28"/>
        </w:rPr>
        <w:t>3) Кабинет</w:t>
      </w:r>
      <w:r w:rsidR="007D1D0A">
        <w:rPr>
          <w:rFonts w:ascii="Times New Roman" w:hAnsi="Times New Roman" w:cs="Times New Roman"/>
          <w:sz w:val="28"/>
        </w:rPr>
        <w:t>ы</w:t>
      </w:r>
      <w:r w:rsidRPr="007D0214">
        <w:rPr>
          <w:rFonts w:ascii="Times New Roman" w:hAnsi="Times New Roman" w:cs="Times New Roman"/>
          <w:sz w:val="28"/>
        </w:rPr>
        <w:t xml:space="preserve"> как ресурс дополнительного образования внеклассной работы: в кабинет</w:t>
      </w:r>
      <w:r w:rsidR="007D1D0A">
        <w:rPr>
          <w:rFonts w:ascii="Times New Roman" w:hAnsi="Times New Roman" w:cs="Times New Roman"/>
          <w:sz w:val="28"/>
        </w:rPr>
        <w:t>ах</w:t>
      </w:r>
      <w:r w:rsidRPr="007D0214">
        <w:rPr>
          <w:rFonts w:ascii="Times New Roman" w:hAnsi="Times New Roman" w:cs="Times New Roman"/>
          <w:sz w:val="28"/>
        </w:rPr>
        <w:t xml:space="preserve"> есть необходимый материал для организации внеклассной работы с учащимися: олимпиадные задания по русскому языку и литературе для учащихся 5-11 классов, методическая литература для внеклассных занятий по литературе</w:t>
      </w:r>
    </w:p>
    <w:p w:rsidR="007D0214" w:rsidRPr="007D0214" w:rsidRDefault="007D0214" w:rsidP="007D0214">
      <w:pPr>
        <w:shd w:val="clear" w:color="auto" w:fill="FFFFFF"/>
        <w:spacing w:after="0" w:line="276" w:lineRule="auto"/>
        <w:ind w:firstLine="851"/>
        <w:jc w:val="both"/>
        <w:textAlignment w:val="baseline"/>
        <w:outlineLvl w:val="2"/>
        <w:rPr>
          <w:rFonts w:ascii="Times New Roman" w:hAnsi="Times New Roman" w:cs="Times New Roman"/>
          <w:sz w:val="28"/>
        </w:rPr>
      </w:pPr>
    </w:p>
    <w:p w:rsidR="007D1D0A" w:rsidRPr="007D1D0A" w:rsidRDefault="007D0214" w:rsidP="007D0214">
      <w:pPr>
        <w:shd w:val="clear" w:color="auto" w:fill="FFFFFF"/>
        <w:spacing w:after="0" w:line="276" w:lineRule="auto"/>
        <w:ind w:firstLine="851"/>
        <w:jc w:val="both"/>
        <w:textAlignment w:val="baseline"/>
        <w:outlineLvl w:val="2"/>
        <w:rPr>
          <w:rFonts w:ascii="Times New Roman" w:hAnsi="Times New Roman" w:cs="Times New Roman"/>
          <w:sz w:val="28"/>
          <w:u w:val="single"/>
        </w:rPr>
      </w:pPr>
      <w:r w:rsidRPr="007D1D0A">
        <w:rPr>
          <w:rFonts w:ascii="Times New Roman" w:hAnsi="Times New Roman" w:cs="Times New Roman"/>
          <w:sz w:val="28"/>
          <w:u w:val="single"/>
        </w:rPr>
        <w:t xml:space="preserve">Задачи кабинета русского языка и литературы: </w:t>
      </w:r>
    </w:p>
    <w:p w:rsidR="007D1D0A" w:rsidRDefault="007D0214" w:rsidP="007D0214">
      <w:pPr>
        <w:shd w:val="clear" w:color="auto" w:fill="FFFFFF"/>
        <w:spacing w:after="0" w:line="276" w:lineRule="auto"/>
        <w:ind w:firstLine="851"/>
        <w:jc w:val="both"/>
        <w:textAlignment w:val="baseline"/>
        <w:outlineLvl w:val="2"/>
        <w:rPr>
          <w:rFonts w:ascii="Times New Roman" w:hAnsi="Times New Roman" w:cs="Times New Roman"/>
          <w:sz w:val="28"/>
        </w:rPr>
      </w:pPr>
      <w:r w:rsidRPr="007D0214">
        <w:rPr>
          <w:rFonts w:ascii="Times New Roman" w:hAnsi="Times New Roman" w:cs="Times New Roman"/>
          <w:sz w:val="28"/>
        </w:rPr>
        <w:t>1.Обеспечение качественного выполнения программы по русскому языку и литературе в 5</w:t>
      </w:r>
      <w:r w:rsidR="007D1D0A">
        <w:rPr>
          <w:rFonts w:ascii="Times New Roman" w:hAnsi="Times New Roman" w:cs="Times New Roman"/>
          <w:sz w:val="28"/>
        </w:rPr>
        <w:t>-11</w:t>
      </w:r>
      <w:r w:rsidRPr="007D0214">
        <w:rPr>
          <w:rFonts w:ascii="Times New Roman" w:hAnsi="Times New Roman" w:cs="Times New Roman"/>
          <w:sz w:val="28"/>
        </w:rPr>
        <w:t xml:space="preserve"> классах. </w:t>
      </w:r>
    </w:p>
    <w:p w:rsidR="007D1D0A" w:rsidRDefault="007D0214" w:rsidP="007D0214">
      <w:pPr>
        <w:shd w:val="clear" w:color="auto" w:fill="FFFFFF"/>
        <w:spacing w:after="0" w:line="276" w:lineRule="auto"/>
        <w:ind w:firstLine="851"/>
        <w:jc w:val="both"/>
        <w:textAlignment w:val="baseline"/>
        <w:outlineLvl w:val="2"/>
        <w:rPr>
          <w:rFonts w:ascii="Times New Roman" w:hAnsi="Times New Roman" w:cs="Times New Roman"/>
          <w:sz w:val="28"/>
        </w:rPr>
      </w:pPr>
      <w:r w:rsidRPr="007D0214">
        <w:rPr>
          <w:rFonts w:ascii="Times New Roman" w:hAnsi="Times New Roman" w:cs="Times New Roman"/>
          <w:sz w:val="28"/>
        </w:rPr>
        <w:t xml:space="preserve">2. Изучение нормативно-правовой, методической базы по введению ФГОС ООО. </w:t>
      </w:r>
    </w:p>
    <w:p w:rsidR="007D1D0A" w:rsidRDefault="007D0214" w:rsidP="007D0214">
      <w:pPr>
        <w:shd w:val="clear" w:color="auto" w:fill="FFFFFF"/>
        <w:spacing w:after="0" w:line="276" w:lineRule="auto"/>
        <w:ind w:firstLine="851"/>
        <w:jc w:val="both"/>
        <w:textAlignment w:val="baseline"/>
        <w:outlineLvl w:val="2"/>
        <w:rPr>
          <w:rFonts w:ascii="Times New Roman" w:hAnsi="Times New Roman" w:cs="Times New Roman"/>
          <w:sz w:val="28"/>
        </w:rPr>
      </w:pPr>
      <w:r w:rsidRPr="007D0214">
        <w:rPr>
          <w:rFonts w:ascii="Times New Roman" w:hAnsi="Times New Roman" w:cs="Times New Roman"/>
          <w:sz w:val="28"/>
        </w:rPr>
        <w:lastRenderedPageBreak/>
        <w:t xml:space="preserve">3. Организация обучения и доступа учащихся к Интернет-ресурсам по русскому языку и литературе. </w:t>
      </w:r>
    </w:p>
    <w:p w:rsidR="007D1D0A" w:rsidRDefault="007D0214" w:rsidP="007D0214">
      <w:pPr>
        <w:shd w:val="clear" w:color="auto" w:fill="FFFFFF"/>
        <w:spacing w:after="0" w:line="276" w:lineRule="auto"/>
        <w:ind w:firstLine="851"/>
        <w:jc w:val="both"/>
        <w:textAlignment w:val="baseline"/>
        <w:outlineLvl w:val="2"/>
        <w:rPr>
          <w:rFonts w:ascii="Times New Roman" w:hAnsi="Times New Roman" w:cs="Times New Roman"/>
          <w:sz w:val="28"/>
        </w:rPr>
      </w:pPr>
      <w:r w:rsidRPr="007D0214">
        <w:rPr>
          <w:rFonts w:ascii="Times New Roman" w:hAnsi="Times New Roman" w:cs="Times New Roman"/>
          <w:sz w:val="28"/>
        </w:rPr>
        <w:t>4. Обеспечение комфортных условий учебного труда, соблюдение санитарно</w:t>
      </w:r>
      <w:r w:rsidR="007D1D0A">
        <w:rPr>
          <w:rFonts w:ascii="Times New Roman" w:hAnsi="Times New Roman" w:cs="Times New Roman"/>
          <w:sz w:val="28"/>
        </w:rPr>
        <w:t>-</w:t>
      </w:r>
      <w:r w:rsidRPr="007D0214">
        <w:rPr>
          <w:rFonts w:ascii="Times New Roman" w:hAnsi="Times New Roman" w:cs="Times New Roman"/>
          <w:sz w:val="28"/>
        </w:rPr>
        <w:t xml:space="preserve">гигиенических норм в кабинете. </w:t>
      </w:r>
    </w:p>
    <w:p w:rsidR="007D1D0A" w:rsidRDefault="007D0214" w:rsidP="007D0214">
      <w:pPr>
        <w:shd w:val="clear" w:color="auto" w:fill="FFFFFF"/>
        <w:spacing w:after="0" w:line="276" w:lineRule="auto"/>
        <w:ind w:firstLine="851"/>
        <w:jc w:val="both"/>
        <w:textAlignment w:val="baseline"/>
        <w:outlineLvl w:val="2"/>
        <w:rPr>
          <w:rFonts w:ascii="Times New Roman" w:hAnsi="Times New Roman" w:cs="Times New Roman"/>
          <w:sz w:val="28"/>
        </w:rPr>
      </w:pPr>
      <w:r w:rsidRPr="007D0214">
        <w:rPr>
          <w:rFonts w:ascii="Times New Roman" w:hAnsi="Times New Roman" w:cs="Times New Roman"/>
          <w:sz w:val="28"/>
        </w:rPr>
        <w:t xml:space="preserve">5. Поддержание в рабочем состоянии оборудования, имеющегося в кабинете. </w:t>
      </w:r>
    </w:p>
    <w:p w:rsidR="00341DCF" w:rsidRPr="007D0214" w:rsidRDefault="007D0214" w:rsidP="007D0214">
      <w:pPr>
        <w:shd w:val="clear" w:color="auto" w:fill="FFFFFF"/>
        <w:spacing w:after="0" w:line="276" w:lineRule="auto"/>
        <w:ind w:firstLine="851"/>
        <w:jc w:val="both"/>
        <w:textAlignment w:val="baseline"/>
        <w:outlineLvl w:val="2"/>
        <w:rPr>
          <w:rFonts w:ascii="Times New Roman" w:hAnsi="Times New Roman" w:cs="Times New Roman"/>
          <w:noProof/>
          <w:sz w:val="28"/>
          <w:lang w:eastAsia="ru-RU"/>
        </w:rPr>
      </w:pPr>
      <w:r w:rsidRPr="007D0214">
        <w:rPr>
          <w:rFonts w:ascii="Times New Roman" w:hAnsi="Times New Roman" w:cs="Times New Roman"/>
          <w:sz w:val="28"/>
        </w:rPr>
        <w:t>6. Пополнение кабинета современной методической литературой по русскому языку и литературе, раздаточными и дидактическими материалами.</w:t>
      </w:r>
    </w:p>
    <w:sectPr w:rsidR="00341DCF" w:rsidRPr="007D0214" w:rsidSect="007D1D0A">
      <w:pgSz w:w="11906" w:h="16838"/>
      <w:pgMar w:top="426" w:right="424" w:bottom="426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180C"/>
    <w:rsid w:val="0015180C"/>
    <w:rsid w:val="002858C9"/>
    <w:rsid w:val="00341DCF"/>
    <w:rsid w:val="004E29EB"/>
    <w:rsid w:val="0065765A"/>
    <w:rsid w:val="007C2BE2"/>
    <w:rsid w:val="007D0214"/>
    <w:rsid w:val="007D1D0A"/>
    <w:rsid w:val="00813AF7"/>
    <w:rsid w:val="0088031E"/>
    <w:rsid w:val="00BF6DC4"/>
    <w:rsid w:val="00C350C1"/>
    <w:rsid w:val="00D761E1"/>
    <w:rsid w:val="00DD047E"/>
    <w:rsid w:val="00EF43B1"/>
    <w:rsid w:val="00FE6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A84591"/>
  <w15:chartTrackingRefBased/>
  <w15:docId w15:val="{22E7E19C-F86E-4D51-8571-97F9CF6BC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666</Words>
  <Characters>3801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Бурдинская</cp:lastModifiedBy>
  <cp:revision>13</cp:revision>
  <dcterms:created xsi:type="dcterms:W3CDTF">2021-02-11T06:24:00Z</dcterms:created>
  <dcterms:modified xsi:type="dcterms:W3CDTF">2021-02-13T19:27:00Z</dcterms:modified>
</cp:coreProperties>
</file>